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73" w:rsidRPr="00C914D6" w:rsidRDefault="00DC49AE" w:rsidP="00CF6F72">
      <w:pPr>
        <w:spacing w:before="120" w:after="120" w:line="288" w:lineRule="auto"/>
        <w:rPr>
          <w:rFonts w:asciiTheme="majorHAnsi" w:hAnsiTheme="majorHAnsi" w:cs="Times New Roman"/>
          <w:b/>
          <w:sz w:val="24"/>
          <w:szCs w:val="24"/>
        </w:rPr>
      </w:pPr>
      <w:r w:rsidRPr="00C914D6">
        <w:rPr>
          <w:rFonts w:asciiTheme="majorHAnsi" w:hAnsiTheme="majorHAnsi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-139065</wp:posOffset>
            </wp:positionV>
            <wp:extent cx="1123950" cy="704850"/>
            <wp:effectExtent l="19050" t="0" r="0" b="0"/>
            <wp:wrapSquare wrapText="bothSides"/>
            <wp:docPr id="2" name="Picture 1" descr="bantienga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tiengan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482">
        <w:rPr>
          <w:rFonts w:asciiTheme="majorHAnsi" w:hAnsiTheme="majorHAnsi"/>
          <w:noProof/>
          <w:sz w:val="24"/>
          <w:szCs w:val="24"/>
          <w:rPrChange w:id="0">
            <w:rPr>
              <w:noProof/>
            </w:rPr>
          </w:rPrChange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-288925</wp:posOffset>
            </wp:positionV>
            <wp:extent cx="3638550" cy="986790"/>
            <wp:effectExtent l="19050" t="0" r="0" b="0"/>
            <wp:wrapSquare wrapText="bothSides"/>
            <wp:docPr id="12" name="Picture 1" descr="D:\NGUYEN NAM\CRD\FAO FLEGT Project\Start-up Package FAO-EU FLEGT - 2017\C-Logos\ENG\FAO-EU_FLEGT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GUYEN NAM\CRD\FAO FLEGT Project\Start-up Package FAO-EU FLEGT - 2017\C-Logos\ENG\FAO-EU_FLEGT_E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113" w:rsidRPr="00C914D6" w:rsidRDefault="00505113" w:rsidP="00B11B73">
      <w:pPr>
        <w:spacing w:before="240" w:after="120" w:line="288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A7EDA" w:rsidRPr="00C914D6" w:rsidRDefault="004158B6" w:rsidP="009E18E8">
      <w:pPr>
        <w:spacing w:before="240" w:after="120" w:line="288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.2pt;margin-top:10.05pt;width:425.25pt;height:0;z-index:251665408" o:connectortype="straight"/>
        </w:pict>
      </w:r>
    </w:p>
    <w:p w:rsidR="0032739F" w:rsidRPr="00C914D6" w:rsidRDefault="0032739F" w:rsidP="0032739F">
      <w:pPr>
        <w:spacing w:before="120" w:after="120" w:line="288" w:lineRule="auto"/>
        <w:jc w:val="center"/>
        <w:rPr>
          <w:rFonts w:asciiTheme="majorHAnsi" w:hAnsiTheme="majorHAnsi"/>
          <w:b/>
          <w:sz w:val="24"/>
          <w:szCs w:val="24"/>
        </w:rPr>
      </w:pPr>
      <w:r w:rsidRPr="00C914D6">
        <w:rPr>
          <w:rFonts w:asciiTheme="majorHAnsi" w:hAnsiTheme="majorHAnsi"/>
          <w:b/>
          <w:sz w:val="24"/>
          <w:szCs w:val="24"/>
        </w:rPr>
        <w:t>TERMS OF REFERENCE (TOR)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1651"/>
        <w:gridCol w:w="7771"/>
      </w:tblGrid>
      <w:tr w:rsidR="0032739F" w:rsidRPr="009D3244" w:rsidTr="00C914D6">
        <w:trPr>
          <w:cantSplit/>
          <w:trHeight w:val="602"/>
          <w:jc w:val="center"/>
        </w:trPr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2739F" w:rsidRPr="00C914D6" w:rsidRDefault="0032739F" w:rsidP="00375460">
            <w:pPr>
              <w:spacing w:before="60"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C914D6">
              <w:rPr>
                <w:rFonts w:asciiTheme="majorHAnsi" w:hAnsiTheme="majorHAnsi"/>
                <w:b/>
                <w:sz w:val="24"/>
                <w:szCs w:val="24"/>
              </w:rPr>
              <w:t>Project name</w:t>
            </w:r>
          </w:p>
        </w:tc>
        <w:tc>
          <w:tcPr>
            <w:tcW w:w="7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2739F" w:rsidRPr="00C914D6" w:rsidRDefault="0032739F" w:rsidP="00375460">
            <w:pPr>
              <w:spacing w:before="60" w:after="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914D6">
              <w:rPr>
                <w:rFonts w:asciiTheme="majorHAnsi" w:hAnsiTheme="majorHAnsi"/>
                <w:sz w:val="24"/>
                <w:szCs w:val="24"/>
              </w:rPr>
              <w:t xml:space="preserve">Supporting small business </w:t>
            </w:r>
            <w:r w:rsidRPr="00C914D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holders comply</w:t>
            </w:r>
            <w:r w:rsidRPr="00C914D6">
              <w:rPr>
                <w:rFonts w:asciiTheme="majorHAnsi" w:hAnsiTheme="majorHAnsi"/>
                <w:sz w:val="24"/>
                <w:szCs w:val="24"/>
              </w:rPr>
              <w:t xml:space="preserve"> with the LD requirements in order to effectively participate in national and global legal timber supply chains</w:t>
            </w:r>
          </w:p>
        </w:tc>
      </w:tr>
      <w:tr w:rsidR="007C1C87" w:rsidRPr="009D3244" w:rsidTr="00C914D6">
        <w:trPr>
          <w:cantSplit/>
          <w:trHeight w:val="224"/>
          <w:jc w:val="center"/>
        </w:trPr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7C1C87" w:rsidRPr="00C914D6" w:rsidRDefault="007C1C87" w:rsidP="007C1C87">
            <w:pPr>
              <w:spacing w:before="60"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C914D6">
              <w:rPr>
                <w:rFonts w:asciiTheme="majorHAnsi" w:hAnsiTheme="majorHAnsi"/>
                <w:b/>
                <w:sz w:val="24"/>
                <w:szCs w:val="24"/>
              </w:rPr>
              <w:t>Job Title</w:t>
            </w:r>
          </w:p>
        </w:tc>
        <w:tc>
          <w:tcPr>
            <w:tcW w:w="7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7C1C87" w:rsidRPr="00C914D6" w:rsidRDefault="00E07402" w:rsidP="003D05AF">
            <w:pPr>
              <w:spacing w:before="60" w:after="0"/>
              <w:jc w:val="both"/>
              <w:rPr>
                <w:rFonts w:asciiTheme="majorHAnsi" w:hAnsiTheme="majorHAnsi"/>
                <w:spacing w:val="-6"/>
                <w:sz w:val="24"/>
                <w:szCs w:val="24"/>
              </w:rPr>
            </w:pPr>
            <w:r w:rsidRPr="00E07402">
              <w:rPr>
                <w:rFonts w:asciiTheme="majorHAnsi" w:hAnsiTheme="majorHAnsi"/>
                <w:color w:val="000000" w:themeColor="text1"/>
                <w:sz w:val="24"/>
                <w:szCs w:val="24"/>
                <w:lang w:val="de-DE"/>
              </w:rPr>
              <w:t>Enumerators for a survey with wood business holders in Quang Tri and Dong Nai provinces</w:t>
            </w:r>
          </w:p>
        </w:tc>
      </w:tr>
      <w:tr w:rsidR="0032739F" w:rsidRPr="009D3244" w:rsidTr="00C914D6">
        <w:trPr>
          <w:cantSplit/>
          <w:jc w:val="center"/>
        </w:trPr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2739F" w:rsidRPr="00C914D6" w:rsidRDefault="0032739F" w:rsidP="00375460">
            <w:pPr>
              <w:spacing w:before="60"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C914D6">
              <w:rPr>
                <w:rFonts w:asciiTheme="majorHAnsi" w:hAnsiTheme="majorHAnsi"/>
                <w:b/>
                <w:sz w:val="24"/>
                <w:szCs w:val="24"/>
              </w:rPr>
              <w:t>Contracting Organization</w:t>
            </w:r>
          </w:p>
        </w:tc>
        <w:tc>
          <w:tcPr>
            <w:tcW w:w="7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2739F" w:rsidRPr="00C914D6" w:rsidRDefault="0032739F" w:rsidP="00375460">
            <w:pPr>
              <w:spacing w:before="60" w:after="0"/>
              <w:rPr>
                <w:rFonts w:asciiTheme="majorHAnsi" w:hAnsiTheme="majorHAnsi"/>
                <w:sz w:val="24"/>
                <w:szCs w:val="24"/>
              </w:rPr>
            </w:pPr>
            <w:r w:rsidRPr="00C914D6">
              <w:rPr>
                <w:rFonts w:asciiTheme="majorHAnsi" w:hAnsiTheme="majorHAnsi"/>
                <w:sz w:val="24"/>
                <w:szCs w:val="24"/>
              </w:rPr>
              <w:t>Cent</w:t>
            </w:r>
            <w:r w:rsidR="005B06A9" w:rsidRPr="00C914D6">
              <w:rPr>
                <w:rFonts w:asciiTheme="majorHAnsi" w:hAnsiTheme="majorHAnsi"/>
                <w:sz w:val="24"/>
                <w:szCs w:val="24"/>
              </w:rPr>
              <w:t>re</w:t>
            </w:r>
            <w:r w:rsidRPr="00C914D6">
              <w:rPr>
                <w:rFonts w:asciiTheme="majorHAnsi" w:hAnsiTheme="majorHAnsi"/>
                <w:sz w:val="24"/>
                <w:szCs w:val="24"/>
              </w:rPr>
              <w:t xml:space="preserve"> for Rural Development in Central Vietnam (CRD)</w:t>
            </w:r>
          </w:p>
        </w:tc>
      </w:tr>
      <w:tr w:rsidR="0032739F" w:rsidRPr="009D3244" w:rsidTr="00C914D6">
        <w:trPr>
          <w:cantSplit/>
          <w:jc w:val="center"/>
        </w:trPr>
        <w:tc>
          <w:tcPr>
            <w:tcW w:w="1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2739F" w:rsidRPr="00C914D6" w:rsidRDefault="0032739F" w:rsidP="00375460">
            <w:pPr>
              <w:spacing w:before="60"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C914D6">
              <w:rPr>
                <w:rFonts w:asciiTheme="majorHAnsi" w:hAnsiTheme="majorHAnsi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7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32739F" w:rsidRPr="00C914D6" w:rsidRDefault="00D31D11" w:rsidP="00C00E56">
            <w:pPr>
              <w:spacing w:before="60" w:after="0"/>
              <w:rPr>
                <w:rFonts w:asciiTheme="majorHAnsi" w:hAnsiTheme="majorHAnsi"/>
                <w:sz w:val="24"/>
                <w:szCs w:val="24"/>
              </w:rPr>
            </w:pPr>
            <w:r w:rsidRPr="00C914D6">
              <w:rPr>
                <w:rFonts w:asciiTheme="majorHAnsi" w:hAnsiTheme="majorHAnsi"/>
                <w:sz w:val="24"/>
                <w:szCs w:val="24"/>
              </w:rPr>
              <w:t xml:space="preserve">From </w:t>
            </w:r>
            <w:r w:rsidR="005231C8">
              <w:rPr>
                <w:rFonts w:asciiTheme="majorHAnsi" w:hAnsiTheme="majorHAnsi"/>
                <w:sz w:val="24"/>
                <w:szCs w:val="24"/>
              </w:rPr>
              <w:t>July</w:t>
            </w:r>
            <w:r w:rsidRPr="00C914D6">
              <w:rPr>
                <w:rFonts w:asciiTheme="majorHAnsi" w:hAnsiTheme="majorHAnsi"/>
                <w:sz w:val="24"/>
                <w:szCs w:val="24"/>
              </w:rPr>
              <w:t xml:space="preserve"> to </w:t>
            </w:r>
            <w:r w:rsidR="00DC7D8E" w:rsidRPr="00C914D6">
              <w:rPr>
                <w:rFonts w:asciiTheme="majorHAnsi" w:hAnsiTheme="majorHAnsi"/>
                <w:sz w:val="24"/>
                <w:szCs w:val="24"/>
              </w:rPr>
              <w:t>August</w:t>
            </w:r>
            <w:r w:rsidRPr="00C914D6">
              <w:rPr>
                <w:rFonts w:asciiTheme="majorHAnsi" w:hAnsiTheme="majorHAnsi"/>
                <w:sz w:val="24"/>
                <w:szCs w:val="24"/>
              </w:rPr>
              <w:t xml:space="preserve"> 2</w:t>
            </w:r>
            <w:r w:rsidR="0032739F" w:rsidRPr="00C914D6">
              <w:rPr>
                <w:rFonts w:asciiTheme="majorHAnsi" w:hAnsiTheme="majorHAnsi"/>
                <w:sz w:val="24"/>
                <w:szCs w:val="24"/>
              </w:rPr>
              <w:t>018</w:t>
            </w:r>
          </w:p>
        </w:tc>
      </w:tr>
    </w:tbl>
    <w:p w:rsidR="0032739F" w:rsidRPr="00C914D6" w:rsidRDefault="0032739F" w:rsidP="0032739F">
      <w:pPr>
        <w:pStyle w:val="ListParagraph"/>
        <w:tabs>
          <w:tab w:val="left" w:pos="284"/>
        </w:tabs>
        <w:spacing w:before="120" w:after="120" w:line="288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32739F" w:rsidRPr="00C914D6" w:rsidRDefault="00C96444" w:rsidP="004158B6">
      <w:pPr>
        <w:pStyle w:val="ListParagraph"/>
        <w:numPr>
          <w:ilvl w:val="0"/>
          <w:numId w:val="14"/>
        </w:numPr>
        <w:tabs>
          <w:tab w:val="left" w:pos="284"/>
        </w:tabs>
        <w:suppressAutoHyphens/>
        <w:spacing w:before="120" w:after="120" w:line="288" w:lineRule="auto"/>
        <w:ind w:left="0" w:firstLine="0"/>
        <w:rPr>
          <w:rFonts w:asciiTheme="majorHAnsi" w:hAnsiTheme="majorHAnsi"/>
          <w:b/>
          <w:sz w:val="24"/>
          <w:szCs w:val="24"/>
        </w:rPr>
      </w:pPr>
      <w:r w:rsidRPr="00C914D6">
        <w:rPr>
          <w:rFonts w:asciiTheme="majorHAnsi" w:hAnsiTheme="majorHAnsi"/>
          <w:b/>
          <w:sz w:val="24"/>
          <w:szCs w:val="24"/>
        </w:rPr>
        <w:t>Introduction</w:t>
      </w:r>
    </w:p>
    <w:p w:rsidR="00A336D0" w:rsidRPr="00C914D6" w:rsidRDefault="00DC49AE" w:rsidP="004158B6">
      <w:pPr>
        <w:spacing w:before="120" w:after="120" w:line="288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C914D6">
        <w:rPr>
          <w:rFonts w:asciiTheme="majorHAnsi" w:hAnsiTheme="majorHAnsi"/>
          <w:color w:val="000000" w:themeColor="text1"/>
          <w:sz w:val="24"/>
          <w:szCs w:val="24"/>
        </w:rPr>
        <w:t xml:space="preserve">Centre for Rural Development in Central Vietnam (CRD) implements the project titled </w:t>
      </w:r>
      <w:r w:rsidRPr="00C914D6">
        <w:rPr>
          <w:rFonts w:asciiTheme="majorHAnsi" w:hAnsiTheme="majorHAnsi"/>
          <w:i/>
          <w:color w:val="000000" w:themeColor="text1"/>
          <w:sz w:val="24"/>
          <w:szCs w:val="24"/>
        </w:rPr>
        <w:t>“Supporting small business holders comply with the LD requirements in order to effectively participate in national and global legal timber supply chains”</w:t>
      </w:r>
      <w:r w:rsidRPr="00C914D6">
        <w:rPr>
          <w:rFonts w:asciiTheme="majorHAnsi" w:hAnsiTheme="majorHAnsi"/>
          <w:color w:val="000000" w:themeColor="text1"/>
          <w:sz w:val="24"/>
          <w:szCs w:val="24"/>
        </w:rPr>
        <w:t xml:space="preserve"> funded by the Food and Agriculture Organization of the United Nations (FAO). The project aims </w:t>
      </w:r>
      <w:r w:rsidR="00A02F22" w:rsidRPr="00C914D6">
        <w:rPr>
          <w:rFonts w:asciiTheme="majorHAnsi" w:hAnsiTheme="majorHAnsi"/>
          <w:color w:val="000000" w:themeColor="text1"/>
          <w:sz w:val="24"/>
          <w:szCs w:val="24"/>
        </w:rPr>
        <w:t xml:space="preserve">at </w:t>
      </w:r>
      <w:r w:rsidRPr="00C914D6">
        <w:rPr>
          <w:rFonts w:asciiTheme="majorHAnsi" w:hAnsiTheme="majorHAnsi"/>
          <w:color w:val="000000" w:themeColor="text1"/>
          <w:sz w:val="24"/>
          <w:szCs w:val="24"/>
        </w:rPr>
        <w:t xml:space="preserve">supporting small business holders to comply with the legal requirements, Vietnam Timber Legality Assurance System </w:t>
      </w:r>
      <w:r w:rsidR="00375460" w:rsidRPr="00C914D6">
        <w:rPr>
          <w:rFonts w:asciiTheme="majorHAnsi" w:hAnsiTheme="majorHAnsi"/>
          <w:color w:val="000000" w:themeColor="text1"/>
          <w:sz w:val="24"/>
          <w:szCs w:val="24"/>
        </w:rPr>
        <w:t xml:space="preserve">(VNTLAS) </w:t>
      </w:r>
      <w:r w:rsidRPr="00C914D6">
        <w:rPr>
          <w:rFonts w:asciiTheme="majorHAnsi" w:hAnsiTheme="majorHAnsi"/>
          <w:color w:val="000000" w:themeColor="text1"/>
          <w:sz w:val="24"/>
          <w:szCs w:val="24"/>
        </w:rPr>
        <w:t>and Organizations Classification System</w:t>
      </w:r>
      <w:r w:rsidR="00375460" w:rsidRPr="00C914D6">
        <w:rPr>
          <w:rFonts w:asciiTheme="majorHAnsi" w:hAnsiTheme="majorHAnsi"/>
          <w:color w:val="000000" w:themeColor="text1"/>
          <w:sz w:val="24"/>
          <w:szCs w:val="24"/>
        </w:rPr>
        <w:t xml:space="preserve"> (OCS)</w:t>
      </w:r>
      <w:r w:rsidRPr="00C914D6">
        <w:rPr>
          <w:rFonts w:asciiTheme="majorHAnsi" w:hAnsiTheme="majorHAnsi"/>
          <w:color w:val="000000" w:themeColor="text1"/>
          <w:sz w:val="24"/>
          <w:szCs w:val="24"/>
        </w:rPr>
        <w:t xml:space="preserve"> requirements in order to effectively participate in national and global legal timber supply chains. </w:t>
      </w:r>
    </w:p>
    <w:p w:rsidR="00A02F22" w:rsidRPr="00C914D6" w:rsidRDefault="00A336D0" w:rsidP="004158B6">
      <w:pPr>
        <w:spacing w:before="120" w:after="120" w:line="288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914D6">
        <w:rPr>
          <w:rFonts w:asciiTheme="majorHAnsi" w:hAnsiTheme="majorHAnsi"/>
          <w:color w:val="000000" w:themeColor="text1"/>
          <w:sz w:val="24"/>
          <w:szCs w:val="24"/>
        </w:rPr>
        <w:t xml:space="preserve">Under the project, a </w:t>
      </w:r>
      <w:r w:rsidR="008F73DF" w:rsidRPr="00C914D6">
        <w:rPr>
          <w:rFonts w:asciiTheme="majorHAnsi" w:hAnsiTheme="majorHAnsi"/>
          <w:color w:val="000000" w:themeColor="text1"/>
          <w:sz w:val="24"/>
          <w:szCs w:val="24"/>
        </w:rPr>
        <w:t xml:space="preserve">rapid assessment </w:t>
      </w:r>
      <w:r w:rsidR="00372E54" w:rsidRPr="00C914D6">
        <w:rPr>
          <w:rFonts w:asciiTheme="majorHAnsi" w:hAnsiTheme="majorHAnsi"/>
          <w:color w:val="000000" w:themeColor="text1"/>
          <w:sz w:val="24"/>
          <w:szCs w:val="24"/>
        </w:rPr>
        <w:t>of capacity bui</w:t>
      </w:r>
      <w:r w:rsidR="00C914D6">
        <w:rPr>
          <w:rFonts w:asciiTheme="majorHAnsi" w:hAnsiTheme="majorHAnsi"/>
          <w:color w:val="000000" w:themeColor="text1"/>
          <w:sz w:val="24"/>
          <w:szCs w:val="24"/>
        </w:rPr>
        <w:t>l</w:t>
      </w:r>
      <w:r w:rsidR="00372E54" w:rsidRPr="00C914D6">
        <w:rPr>
          <w:rFonts w:asciiTheme="majorHAnsi" w:hAnsiTheme="majorHAnsi"/>
          <w:color w:val="000000" w:themeColor="text1"/>
          <w:sz w:val="24"/>
          <w:szCs w:val="24"/>
        </w:rPr>
        <w:t>ding</w:t>
      </w:r>
      <w:r w:rsidR="0076293C" w:rsidRPr="00C914D6">
        <w:rPr>
          <w:rFonts w:asciiTheme="majorHAnsi" w:hAnsiTheme="majorHAnsi"/>
          <w:color w:val="000000" w:themeColor="text1"/>
          <w:sz w:val="24"/>
          <w:szCs w:val="24"/>
        </w:rPr>
        <w:t xml:space="preserve"> need</w:t>
      </w:r>
      <w:r w:rsidR="004158B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C914D6">
        <w:rPr>
          <w:rFonts w:asciiTheme="majorHAnsi" w:hAnsiTheme="majorHAnsi"/>
          <w:sz w:val="24"/>
          <w:szCs w:val="24"/>
        </w:rPr>
        <w:t>will be ca</w:t>
      </w:r>
      <w:r w:rsidR="00C914D6">
        <w:rPr>
          <w:rFonts w:asciiTheme="majorHAnsi" w:hAnsiTheme="majorHAnsi"/>
          <w:sz w:val="24"/>
          <w:szCs w:val="24"/>
        </w:rPr>
        <w:t>r</w:t>
      </w:r>
      <w:r w:rsidRPr="00C914D6">
        <w:rPr>
          <w:rFonts w:asciiTheme="majorHAnsi" w:hAnsiTheme="majorHAnsi"/>
          <w:sz w:val="24"/>
          <w:szCs w:val="24"/>
        </w:rPr>
        <w:t>ried out</w:t>
      </w:r>
      <w:r w:rsidR="001E776C" w:rsidRPr="00C914D6">
        <w:rPr>
          <w:rFonts w:asciiTheme="majorHAnsi" w:hAnsiTheme="majorHAnsi"/>
          <w:sz w:val="24"/>
          <w:szCs w:val="24"/>
        </w:rPr>
        <w:t xml:space="preserve">, which </w:t>
      </w:r>
      <w:r w:rsidR="00372E54" w:rsidRPr="00C914D6">
        <w:rPr>
          <w:rFonts w:asciiTheme="majorHAnsi" w:hAnsiTheme="majorHAnsi"/>
          <w:sz w:val="24"/>
          <w:szCs w:val="24"/>
        </w:rPr>
        <w:t xml:space="preserve">aims at understanding </w:t>
      </w:r>
      <w:r w:rsidR="00A02F22" w:rsidRPr="00C914D6">
        <w:rPr>
          <w:rFonts w:asciiTheme="majorHAnsi" w:hAnsiTheme="majorHAnsi" w:cs="Times New Roman"/>
          <w:sz w:val="24"/>
          <w:szCs w:val="24"/>
        </w:rPr>
        <w:t xml:space="preserve">the technical capacity needs of provincial level stakeholders such as business associations, local </w:t>
      </w:r>
      <w:r w:rsidR="005573E1">
        <w:rPr>
          <w:rFonts w:asciiTheme="majorHAnsi" w:hAnsiTheme="majorHAnsi" w:cs="Times New Roman"/>
          <w:sz w:val="24"/>
          <w:szCs w:val="24"/>
        </w:rPr>
        <w:t xml:space="preserve">civil </w:t>
      </w:r>
      <w:bookmarkStart w:id="1" w:name="_GoBack"/>
      <w:bookmarkEnd w:id="1"/>
      <w:r w:rsidR="00317E12" w:rsidRPr="00317E12">
        <w:rPr>
          <w:rFonts w:asciiTheme="majorHAnsi" w:hAnsiTheme="majorHAnsi" w:cs="Times New Roman"/>
          <w:sz w:val="24"/>
          <w:szCs w:val="24"/>
        </w:rPr>
        <w:t xml:space="preserve">society organizations and </w:t>
      </w:r>
      <w:r w:rsidR="00317E12">
        <w:rPr>
          <w:rFonts w:asciiTheme="majorHAnsi" w:hAnsiTheme="majorHAnsi" w:cs="Times New Roman"/>
          <w:sz w:val="24"/>
          <w:szCs w:val="24"/>
        </w:rPr>
        <w:t xml:space="preserve">Forest Protection Departments in </w:t>
      </w:r>
      <w:r w:rsidR="00317E12" w:rsidRPr="00317E12">
        <w:rPr>
          <w:rFonts w:asciiTheme="majorHAnsi" w:hAnsiTheme="majorHAnsi" w:cs="Times New Roman"/>
          <w:sz w:val="24"/>
          <w:szCs w:val="24"/>
        </w:rPr>
        <w:t>providing support</w:t>
      </w:r>
      <w:r w:rsidR="00317E12">
        <w:rPr>
          <w:rFonts w:asciiTheme="majorHAnsi" w:hAnsiTheme="majorHAnsi" w:cs="Times New Roman"/>
          <w:sz w:val="24"/>
          <w:szCs w:val="24"/>
        </w:rPr>
        <w:t>s</w:t>
      </w:r>
      <w:r w:rsidR="00317E12" w:rsidRPr="00317E12">
        <w:rPr>
          <w:rFonts w:asciiTheme="majorHAnsi" w:hAnsiTheme="majorHAnsi" w:cs="Times New Roman"/>
          <w:sz w:val="24"/>
          <w:szCs w:val="24"/>
        </w:rPr>
        <w:t xml:space="preserve"> for</w:t>
      </w:r>
      <w:r w:rsidR="00A02F22" w:rsidRPr="00C914D6">
        <w:rPr>
          <w:rFonts w:asciiTheme="majorHAnsi" w:hAnsiTheme="majorHAnsi" w:cs="Times New Roman"/>
          <w:sz w:val="24"/>
          <w:szCs w:val="24"/>
        </w:rPr>
        <w:t xml:space="preserve"> small business holders</w:t>
      </w:r>
      <w:r w:rsidR="0076293C" w:rsidRPr="00C914D6">
        <w:rPr>
          <w:rFonts w:asciiTheme="majorHAnsi" w:hAnsiTheme="majorHAnsi" w:cs="Times New Roman"/>
          <w:sz w:val="24"/>
          <w:szCs w:val="24"/>
        </w:rPr>
        <w:t>.</w:t>
      </w:r>
    </w:p>
    <w:p w:rsidR="0076293C" w:rsidRPr="00C914D6" w:rsidRDefault="00A336D0" w:rsidP="004158B6">
      <w:pPr>
        <w:spacing w:before="120" w:after="120" w:line="288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C914D6">
        <w:rPr>
          <w:rFonts w:asciiTheme="majorHAnsi" w:eastAsia="Calibri" w:hAnsiTheme="majorHAnsi"/>
          <w:color w:val="000000" w:themeColor="text1"/>
          <w:sz w:val="24"/>
          <w:szCs w:val="24"/>
          <w:lang w:val="de-DE"/>
        </w:rPr>
        <w:t xml:space="preserve">For implementation of </w:t>
      </w:r>
      <w:r w:rsidR="0076293C" w:rsidRPr="00C914D6">
        <w:rPr>
          <w:rFonts w:asciiTheme="majorHAnsi" w:eastAsia="Calibri" w:hAnsiTheme="majorHAnsi"/>
          <w:color w:val="000000" w:themeColor="text1"/>
          <w:sz w:val="24"/>
          <w:szCs w:val="24"/>
          <w:lang w:val="de-DE"/>
        </w:rPr>
        <w:t>the activity</w:t>
      </w:r>
      <w:r w:rsidR="00E07402">
        <w:rPr>
          <w:rFonts w:asciiTheme="majorHAnsi" w:hAnsiTheme="majorHAnsi"/>
          <w:color w:val="000000" w:themeColor="text1"/>
          <w:sz w:val="24"/>
          <w:szCs w:val="24"/>
          <w:lang w:val="de-DE"/>
        </w:rPr>
        <w:t>, CRD is seeking for 30 e</w:t>
      </w:r>
      <w:r w:rsidR="0076293C" w:rsidRPr="00C914D6">
        <w:rPr>
          <w:rFonts w:asciiTheme="majorHAnsi" w:hAnsiTheme="majorHAnsi"/>
          <w:color w:val="000000" w:themeColor="text1"/>
          <w:sz w:val="24"/>
          <w:szCs w:val="24"/>
          <w:lang w:val="de-DE"/>
        </w:rPr>
        <w:t xml:space="preserve">numerators to conduct a survey </w:t>
      </w:r>
      <w:r w:rsidR="003D05AF" w:rsidRPr="003D05AF">
        <w:rPr>
          <w:rFonts w:asciiTheme="majorHAnsi" w:hAnsiTheme="majorHAnsi"/>
          <w:color w:val="000000" w:themeColor="text1"/>
          <w:sz w:val="24"/>
          <w:szCs w:val="24"/>
          <w:lang w:val="de-DE"/>
        </w:rPr>
        <w:t>with</w:t>
      </w:r>
      <w:r w:rsidR="00BE7E06" w:rsidRPr="00C914D6">
        <w:rPr>
          <w:rFonts w:asciiTheme="majorHAnsi" w:hAnsiTheme="majorHAnsi"/>
          <w:color w:val="000000" w:themeColor="text1"/>
          <w:sz w:val="24"/>
          <w:szCs w:val="24"/>
          <w:lang w:val="de-DE"/>
        </w:rPr>
        <w:t xml:space="preserve"> wood business holders </w:t>
      </w:r>
      <w:r w:rsidR="0076293C" w:rsidRPr="00C914D6">
        <w:rPr>
          <w:rFonts w:asciiTheme="majorHAnsi" w:hAnsiTheme="majorHAnsi"/>
          <w:sz w:val="24"/>
          <w:szCs w:val="24"/>
        </w:rPr>
        <w:t>in Quang Tri and Dong Nai provinces</w:t>
      </w:r>
      <w:r w:rsidR="001E776C" w:rsidRPr="00C914D6">
        <w:rPr>
          <w:rFonts w:asciiTheme="majorHAnsi" w:eastAsia="Calibri" w:hAnsiTheme="majorHAnsi" w:cstheme="minorHAnsi"/>
          <w:color w:val="000000" w:themeColor="text1"/>
          <w:sz w:val="24"/>
          <w:szCs w:val="24"/>
          <w:lang w:val="de-DE"/>
        </w:rPr>
        <w:t>.</w:t>
      </w:r>
    </w:p>
    <w:p w:rsidR="0076293C" w:rsidRPr="004158B6" w:rsidRDefault="00C96444" w:rsidP="004158B6">
      <w:pPr>
        <w:pStyle w:val="ListParagraph"/>
        <w:numPr>
          <w:ilvl w:val="0"/>
          <w:numId w:val="14"/>
        </w:numPr>
        <w:tabs>
          <w:tab w:val="left" w:pos="284"/>
        </w:tabs>
        <w:suppressAutoHyphens/>
        <w:spacing w:before="120" w:after="120" w:line="288" w:lineRule="auto"/>
        <w:ind w:left="0" w:firstLine="0"/>
        <w:rPr>
          <w:rFonts w:asciiTheme="majorHAnsi" w:hAnsiTheme="majorHAnsi"/>
          <w:b/>
          <w:sz w:val="24"/>
          <w:szCs w:val="24"/>
        </w:rPr>
      </w:pPr>
      <w:r w:rsidRPr="004158B6">
        <w:rPr>
          <w:rFonts w:asciiTheme="majorHAnsi" w:hAnsiTheme="majorHAnsi"/>
          <w:b/>
          <w:sz w:val="24"/>
          <w:szCs w:val="24"/>
        </w:rPr>
        <w:t>Scope of works</w:t>
      </w:r>
    </w:p>
    <w:p w:rsidR="00C914D6" w:rsidRPr="00C914D6" w:rsidRDefault="00C914D6" w:rsidP="004158B6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asciiTheme="majorHAnsi" w:hAnsiTheme="majorHAnsi" w:cstheme="minorHAnsi"/>
          <w:spacing w:val="-4"/>
          <w:sz w:val="24"/>
          <w:szCs w:val="24"/>
          <w:lang w:val="de-DE"/>
        </w:rPr>
      </w:pPr>
      <w:r w:rsidRPr="00C914D6">
        <w:rPr>
          <w:rFonts w:asciiTheme="majorHAnsi" w:hAnsiTheme="majorHAnsi" w:cstheme="minorHAnsi"/>
          <w:spacing w:val="-4"/>
          <w:sz w:val="24"/>
          <w:szCs w:val="24"/>
          <w:lang w:val="de-DE"/>
        </w:rPr>
        <w:t xml:space="preserve">Participating in training on survey methodology and tool. </w:t>
      </w:r>
    </w:p>
    <w:p w:rsidR="00C914D6" w:rsidRDefault="00C914D6" w:rsidP="004158B6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asciiTheme="majorHAnsi" w:hAnsiTheme="majorHAnsi" w:cstheme="minorHAnsi"/>
          <w:spacing w:val="-4"/>
          <w:sz w:val="24"/>
          <w:szCs w:val="24"/>
          <w:lang w:val="de-DE"/>
        </w:rPr>
      </w:pPr>
      <w:r w:rsidRPr="00C914D6">
        <w:rPr>
          <w:rFonts w:asciiTheme="majorHAnsi" w:hAnsiTheme="majorHAnsi" w:cstheme="minorHAnsi"/>
          <w:spacing w:val="-4"/>
          <w:sz w:val="24"/>
          <w:szCs w:val="24"/>
          <w:lang w:val="de-DE"/>
        </w:rPr>
        <w:t>Conducting interviews with wood business holders using designed questionnaire</w:t>
      </w:r>
      <w:r w:rsidR="00E07402">
        <w:rPr>
          <w:rFonts w:asciiTheme="majorHAnsi" w:hAnsiTheme="majorHAnsi" w:cstheme="minorHAnsi"/>
          <w:spacing w:val="-4"/>
          <w:sz w:val="24"/>
          <w:szCs w:val="24"/>
          <w:lang w:val="de-DE"/>
        </w:rPr>
        <w:t>.</w:t>
      </w:r>
    </w:p>
    <w:p w:rsidR="00C914D6" w:rsidRDefault="00C914D6" w:rsidP="004158B6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asciiTheme="majorHAnsi" w:hAnsiTheme="majorHAnsi" w:cstheme="minorHAnsi"/>
          <w:spacing w:val="-4"/>
          <w:sz w:val="24"/>
          <w:szCs w:val="24"/>
          <w:lang w:val="de-DE"/>
        </w:rPr>
      </w:pPr>
      <w:r w:rsidRPr="00C914D6">
        <w:rPr>
          <w:rFonts w:asciiTheme="majorHAnsi" w:hAnsiTheme="majorHAnsi" w:cstheme="minorHAnsi"/>
          <w:spacing w:val="-4"/>
          <w:sz w:val="24"/>
          <w:szCs w:val="24"/>
          <w:lang w:val="de-DE"/>
        </w:rPr>
        <w:t>Entering data into Excel file for a database</w:t>
      </w:r>
      <w:r w:rsidR="00E07402">
        <w:rPr>
          <w:rFonts w:asciiTheme="majorHAnsi" w:hAnsiTheme="majorHAnsi" w:cstheme="minorHAnsi"/>
          <w:spacing w:val="-4"/>
          <w:sz w:val="24"/>
          <w:szCs w:val="24"/>
          <w:lang w:val="de-DE"/>
        </w:rPr>
        <w:t>.</w:t>
      </w:r>
    </w:p>
    <w:p w:rsidR="004158B6" w:rsidRDefault="004158B6" w:rsidP="004158B6">
      <w:pPr>
        <w:pStyle w:val="ListParagraph"/>
        <w:tabs>
          <w:tab w:val="left" w:pos="284"/>
        </w:tabs>
        <w:spacing w:before="120" w:after="120" w:line="288" w:lineRule="auto"/>
        <w:ind w:left="0"/>
        <w:jc w:val="both"/>
        <w:rPr>
          <w:rFonts w:asciiTheme="majorHAnsi" w:hAnsiTheme="majorHAnsi" w:cstheme="minorHAnsi"/>
          <w:spacing w:val="-4"/>
          <w:sz w:val="24"/>
          <w:szCs w:val="24"/>
          <w:lang w:val="de-DE"/>
        </w:rPr>
      </w:pPr>
    </w:p>
    <w:p w:rsidR="00C96444" w:rsidRPr="004158B6" w:rsidRDefault="00C914D6" w:rsidP="004158B6">
      <w:pPr>
        <w:pStyle w:val="ListParagraph"/>
        <w:numPr>
          <w:ilvl w:val="0"/>
          <w:numId w:val="14"/>
        </w:numPr>
        <w:tabs>
          <w:tab w:val="left" w:pos="284"/>
        </w:tabs>
        <w:suppressAutoHyphens/>
        <w:spacing w:before="120" w:after="120" w:line="288" w:lineRule="auto"/>
        <w:ind w:left="0" w:firstLine="0"/>
        <w:rPr>
          <w:rFonts w:asciiTheme="majorHAnsi" w:hAnsiTheme="majorHAnsi"/>
          <w:b/>
          <w:sz w:val="24"/>
          <w:szCs w:val="24"/>
        </w:rPr>
      </w:pPr>
      <w:r w:rsidRPr="004158B6">
        <w:rPr>
          <w:rFonts w:asciiTheme="majorHAnsi" w:hAnsiTheme="majorHAnsi"/>
          <w:b/>
          <w:sz w:val="24"/>
          <w:szCs w:val="24"/>
        </w:rPr>
        <w:t>Qualification and competency requirements</w:t>
      </w:r>
    </w:p>
    <w:p w:rsidR="00C96444" w:rsidRPr="00C914D6" w:rsidRDefault="00C96444" w:rsidP="004158B6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asciiTheme="majorHAnsi" w:hAnsiTheme="majorHAnsi" w:cstheme="minorHAnsi"/>
          <w:spacing w:val="-4"/>
          <w:sz w:val="24"/>
          <w:szCs w:val="24"/>
          <w:lang w:val="de-DE"/>
        </w:rPr>
      </w:pPr>
      <w:r w:rsidRPr="00C914D6">
        <w:rPr>
          <w:rFonts w:asciiTheme="majorHAnsi" w:eastAsia="Calibri" w:hAnsiTheme="majorHAnsi" w:cs="Calibri"/>
          <w:color w:val="000000" w:themeColor="text1"/>
          <w:sz w:val="24"/>
          <w:szCs w:val="24"/>
        </w:rPr>
        <w:t>At least Bachelor degree in forestry</w:t>
      </w:r>
      <w:r w:rsidRPr="00C914D6">
        <w:rPr>
          <w:rFonts w:asciiTheme="majorHAnsi" w:hAnsiTheme="majorHAnsi" w:cstheme="minorHAnsi"/>
          <w:spacing w:val="-4"/>
          <w:sz w:val="24"/>
          <w:szCs w:val="24"/>
          <w:lang w:val="de-DE"/>
        </w:rPr>
        <w:t>, community development or related fields.</w:t>
      </w:r>
    </w:p>
    <w:p w:rsidR="00C639CE" w:rsidRPr="00C914D6" w:rsidRDefault="00C639CE" w:rsidP="004158B6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asciiTheme="majorHAnsi" w:hAnsiTheme="majorHAnsi" w:cstheme="minorHAnsi"/>
          <w:spacing w:val="-4"/>
          <w:sz w:val="24"/>
          <w:szCs w:val="24"/>
          <w:lang w:val="de-DE"/>
        </w:rPr>
      </w:pPr>
      <w:r w:rsidRPr="00C914D6">
        <w:rPr>
          <w:rFonts w:asciiTheme="majorHAnsi" w:hAnsiTheme="majorHAnsi" w:cstheme="minorHAnsi"/>
          <w:spacing w:val="-4"/>
          <w:sz w:val="24"/>
          <w:szCs w:val="24"/>
          <w:lang w:val="de-DE"/>
        </w:rPr>
        <w:t>Good experience with surveys and</w:t>
      </w:r>
      <w:r w:rsidR="00C96444" w:rsidRPr="00C914D6">
        <w:rPr>
          <w:rFonts w:asciiTheme="majorHAnsi" w:hAnsiTheme="majorHAnsi" w:cstheme="minorHAnsi"/>
          <w:spacing w:val="-4"/>
          <w:sz w:val="24"/>
          <w:szCs w:val="24"/>
          <w:lang w:val="de-DE"/>
        </w:rPr>
        <w:t xml:space="preserve"> interviews</w:t>
      </w:r>
      <w:r w:rsidR="00E07402">
        <w:rPr>
          <w:rFonts w:asciiTheme="majorHAnsi" w:hAnsiTheme="majorHAnsi" w:cstheme="minorHAnsi"/>
          <w:spacing w:val="-4"/>
          <w:sz w:val="24"/>
          <w:szCs w:val="24"/>
          <w:lang w:val="de-DE"/>
        </w:rPr>
        <w:t>.</w:t>
      </w:r>
    </w:p>
    <w:p w:rsidR="00C96444" w:rsidRPr="00C914D6" w:rsidRDefault="00C639CE" w:rsidP="004158B6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asciiTheme="majorHAnsi" w:hAnsiTheme="majorHAnsi" w:cstheme="minorHAnsi"/>
          <w:spacing w:val="-4"/>
          <w:sz w:val="24"/>
          <w:szCs w:val="24"/>
          <w:lang w:val="de-DE"/>
        </w:rPr>
      </w:pPr>
      <w:r w:rsidRPr="00C914D6">
        <w:rPr>
          <w:rFonts w:asciiTheme="majorHAnsi" w:hAnsiTheme="majorHAnsi" w:cstheme="minorHAnsi"/>
          <w:spacing w:val="-4"/>
          <w:sz w:val="24"/>
          <w:szCs w:val="24"/>
          <w:lang w:val="de-DE"/>
        </w:rPr>
        <w:t>Good k</w:t>
      </w:r>
      <w:r w:rsidR="00C96444" w:rsidRPr="00C914D6">
        <w:rPr>
          <w:rFonts w:asciiTheme="majorHAnsi" w:hAnsiTheme="majorHAnsi" w:cstheme="minorHAnsi"/>
          <w:spacing w:val="-4"/>
          <w:sz w:val="24"/>
          <w:szCs w:val="24"/>
          <w:lang w:val="de-DE"/>
        </w:rPr>
        <w:t>nowledge on VPA/FLEGT, timber trade or related fields will be prefered.</w:t>
      </w:r>
    </w:p>
    <w:p w:rsidR="00C96444" w:rsidRPr="00C914D6" w:rsidRDefault="00C96444" w:rsidP="004158B6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asciiTheme="majorHAnsi" w:hAnsiTheme="majorHAnsi" w:cstheme="minorHAnsi"/>
          <w:spacing w:val="-4"/>
          <w:sz w:val="24"/>
          <w:szCs w:val="24"/>
          <w:lang w:val="de-DE"/>
        </w:rPr>
      </w:pPr>
      <w:r w:rsidRPr="00C914D6">
        <w:rPr>
          <w:rFonts w:asciiTheme="majorHAnsi" w:hAnsiTheme="majorHAnsi" w:cs="Calibri"/>
          <w:sz w:val="24"/>
          <w:szCs w:val="24"/>
          <w:lang w:val="de-DE"/>
        </w:rPr>
        <w:t>A</w:t>
      </w:r>
      <w:r w:rsidR="00E07402">
        <w:rPr>
          <w:rFonts w:asciiTheme="majorHAnsi" w:hAnsiTheme="majorHAnsi" w:cs="Calibri"/>
          <w:sz w:val="24"/>
          <w:szCs w:val="24"/>
          <w:lang w:val="de-DE"/>
        </w:rPr>
        <w:t>bility to independent and group</w:t>
      </w:r>
      <w:r w:rsidRPr="00C914D6">
        <w:rPr>
          <w:rFonts w:asciiTheme="majorHAnsi" w:hAnsiTheme="majorHAnsi" w:cs="Calibri"/>
          <w:sz w:val="24"/>
          <w:szCs w:val="24"/>
          <w:lang w:val="de-DE"/>
        </w:rPr>
        <w:t xml:space="preserve"> work</w:t>
      </w:r>
      <w:r w:rsidRPr="00C914D6">
        <w:rPr>
          <w:rFonts w:asciiTheme="majorHAnsi" w:hAnsiTheme="majorHAnsi" w:cstheme="minorHAnsi"/>
          <w:spacing w:val="-4"/>
          <w:sz w:val="24"/>
          <w:szCs w:val="24"/>
          <w:lang w:val="de-DE"/>
        </w:rPr>
        <w:t>.</w:t>
      </w:r>
    </w:p>
    <w:p w:rsidR="00C96444" w:rsidRPr="00C914D6" w:rsidRDefault="00C96444" w:rsidP="004158B6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asciiTheme="majorHAnsi" w:hAnsiTheme="majorHAnsi" w:cstheme="minorHAnsi"/>
          <w:spacing w:val="-4"/>
          <w:sz w:val="24"/>
          <w:szCs w:val="24"/>
          <w:lang w:val="de-DE"/>
        </w:rPr>
      </w:pPr>
      <w:r w:rsidRPr="00C914D6">
        <w:rPr>
          <w:rFonts w:asciiTheme="majorHAnsi" w:hAnsiTheme="majorHAnsi" w:cstheme="minorHAnsi"/>
          <w:spacing w:val="-4"/>
          <w:sz w:val="24"/>
          <w:szCs w:val="24"/>
          <w:lang w:val="de-DE"/>
        </w:rPr>
        <w:lastRenderedPageBreak/>
        <w:t xml:space="preserve">Be available </w:t>
      </w:r>
      <w:r w:rsidR="00C639CE" w:rsidRPr="00C914D6">
        <w:rPr>
          <w:rFonts w:asciiTheme="majorHAnsi" w:hAnsiTheme="majorHAnsi" w:cstheme="minorHAnsi"/>
          <w:spacing w:val="-4"/>
          <w:sz w:val="24"/>
          <w:szCs w:val="24"/>
          <w:lang w:val="de-DE"/>
        </w:rPr>
        <w:t xml:space="preserve">for survey that </w:t>
      </w:r>
      <w:r w:rsidR="006B5DF5" w:rsidRPr="00C914D6">
        <w:rPr>
          <w:rFonts w:asciiTheme="majorHAnsi" w:hAnsiTheme="majorHAnsi" w:cstheme="minorHAnsi"/>
          <w:spacing w:val="-4"/>
          <w:sz w:val="24"/>
          <w:szCs w:val="24"/>
          <w:lang w:val="de-DE"/>
        </w:rPr>
        <w:t>is plan</w:t>
      </w:r>
      <w:r w:rsidR="00E07402">
        <w:rPr>
          <w:rFonts w:asciiTheme="majorHAnsi" w:hAnsiTheme="majorHAnsi" w:cstheme="minorHAnsi"/>
          <w:spacing w:val="-4"/>
          <w:sz w:val="24"/>
          <w:szCs w:val="24"/>
          <w:lang w:val="de-DE"/>
        </w:rPr>
        <w:t>n</w:t>
      </w:r>
      <w:r w:rsidR="006B5DF5" w:rsidRPr="00C914D6">
        <w:rPr>
          <w:rFonts w:asciiTheme="majorHAnsi" w:hAnsiTheme="majorHAnsi" w:cstheme="minorHAnsi"/>
          <w:spacing w:val="-4"/>
          <w:sz w:val="24"/>
          <w:szCs w:val="24"/>
          <w:lang w:val="de-DE"/>
        </w:rPr>
        <w:t xml:space="preserve">ed  in </w:t>
      </w:r>
      <w:r w:rsidR="006B5DF5" w:rsidRPr="00C914D6">
        <w:rPr>
          <w:rFonts w:asciiTheme="majorHAnsi" w:hAnsiTheme="majorHAnsi"/>
          <w:sz w:val="24"/>
          <w:szCs w:val="24"/>
        </w:rPr>
        <w:t>Quang Tri and</w:t>
      </w:r>
      <w:r w:rsidRPr="00C914D6">
        <w:rPr>
          <w:rFonts w:asciiTheme="majorHAnsi" w:hAnsiTheme="majorHAnsi"/>
          <w:sz w:val="24"/>
          <w:szCs w:val="24"/>
        </w:rPr>
        <w:t xml:space="preserve"> Dong Nai from July to August 2018</w:t>
      </w:r>
      <w:r w:rsidRPr="00C914D6">
        <w:rPr>
          <w:rFonts w:asciiTheme="majorHAnsi" w:hAnsiTheme="majorHAnsi" w:cstheme="minorHAnsi"/>
          <w:spacing w:val="-4"/>
          <w:sz w:val="24"/>
          <w:szCs w:val="24"/>
          <w:lang w:val="de-DE"/>
        </w:rPr>
        <w:t>.</w:t>
      </w:r>
    </w:p>
    <w:p w:rsidR="00C96444" w:rsidRDefault="006B5DF5" w:rsidP="004158B6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 w:line="288" w:lineRule="auto"/>
        <w:ind w:left="0" w:firstLine="0"/>
        <w:jc w:val="both"/>
        <w:rPr>
          <w:rFonts w:asciiTheme="majorHAnsi" w:hAnsiTheme="majorHAnsi" w:cstheme="minorHAnsi"/>
          <w:spacing w:val="-4"/>
          <w:sz w:val="24"/>
          <w:szCs w:val="24"/>
          <w:lang w:val="de-DE"/>
        </w:rPr>
      </w:pPr>
      <w:r w:rsidRPr="00C914D6">
        <w:rPr>
          <w:rFonts w:asciiTheme="majorHAnsi" w:hAnsiTheme="majorHAnsi" w:cstheme="minorHAnsi"/>
          <w:spacing w:val="-4"/>
          <w:sz w:val="24"/>
          <w:szCs w:val="24"/>
          <w:lang w:val="de-DE"/>
        </w:rPr>
        <w:t>Candidates living in Quang Tri</w:t>
      </w:r>
      <w:r w:rsidR="00C96444" w:rsidRPr="00C914D6">
        <w:rPr>
          <w:rFonts w:asciiTheme="majorHAnsi" w:hAnsiTheme="majorHAnsi" w:cstheme="minorHAnsi"/>
          <w:spacing w:val="-4"/>
          <w:sz w:val="24"/>
          <w:szCs w:val="24"/>
          <w:lang w:val="de-DE"/>
        </w:rPr>
        <w:t xml:space="preserve"> and Dong Nai will be prefered. </w:t>
      </w:r>
    </w:p>
    <w:p w:rsidR="00E07402" w:rsidRPr="00C914D6" w:rsidRDefault="00E07402" w:rsidP="004158B6">
      <w:pPr>
        <w:pStyle w:val="ListParagraph"/>
        <w:tabs>
          <w:tab w:val="left" w:pos="284"/>
        </w:tabs>
        <w:spacing w:before="120" w:after="120" w:line="288" w:lineRule="auto"/>
        <w:ind w:left="0"/>
        <w:jc w:val="both"/>
        <w:rPr>
          <w:rFonts w:asciiTheme="majorHAnsi" w:hAnsiTheme="majorHAnsi" w:cstheme="minorHAnsi"/>
          <w:spacing w:val="-4"/>
          <w:sz w:val="24"/>
          <w:szCs w:val="24"/>
          <w:lang w:val="de-DE"/>
        </w:rPr>
      </w:pPr>
    </w:p>
    <w:p w:rsidR="00617002" w:rsidRPr="00C914D6" w:rsidRDefault="00E25579" w:rsidP="004158B6">
      <w:pPr>
        <w:pStyle w:val="ListParagraph"/>
        <w:tabs>
          <w:tab w:val="left" w:pos="284"/>
        </w:tabs>
        <w:spacing w:before="120" w:after="120" w:line="288" w:lineRule="auto"/>
        <w:ind w:left="0" w:firstLine="567"/>
        <w:jc w:val="both"/>
        <w:rPr>
          <w:rFonts w:asciiTheme="majorHAnsi" w:hAnsiTheme="majorHAnsi"/>
          <w:sz w:val="24"/>
          <w:szCs w:val="24"/>
          <w:lang w:val="de-DE"/>
        </w:rPr>
      </w:pPr>
      <w:r w:rsidRPr="00E07402">
        <w:rPr>
          <w:rFonts w:asciiTheme="majorHAnsi" w:hAnsiTheme="majorHAnsi" w:cstheme="minorHAnsi"/>
          <w:spacing w:val="-4"/>
          <w:sz w:val="24"/>
          <w:szCs w:val="24"/>
          <w:lang w:val="de-DE"/>
        </w:rPr>
        <w:t xml:space="preserve">Interested </w:t>
      </w:r>
      <w:r w:rsidR="006B5DF5" w:rsidRPr="00E07402">
        <w:rPr>
          <w:rFonts w:asciiTheme="majorHAnsi" w:hAnsiTheme="majorHAnsi" w:cstheme="minorHAnsi"/>
          <w:spacing w:val="-4"/>
          <w:sz w:val="24"/>
          <w:szCs w:val="24"/>
          <w:lang w:val="de-DE"/>
        </w:rPr>
        <w:t>candidates</w:t>
      </w:r>
      <w:r w:rsidRPr="00E07402">
        <w:rPr>
          <w:rFonts w:asciiTheme="majorHAnsi" w:hAnsiTheme="majorHAnsi" w:cstheme="minorHAnsi"/>
          <w:spacing w:val="-4"/>
          <w:sz w:val="24"/>
          <w:szCs w:val="24"/>
          <w:lang w:val="de-DE"/>
        </w:rPr>
        <w:t xml:space="preserve"> are invited to send CVs via  email  no later than</w:t>
      </w:r>
      <w:r w:rsidR="004158B6">
        <w:rPr>
          <w:rFonts w:asciiTheme="majorHAnsi" w:hAnsiTheme="majorHAnsi" w:cstheme="minorHAnsi"/>
          <w:spacing w:val="-4"/>
          <w:sz w:val="24"/>
          <w:szCs w:val="24"/>
          <w:lang w:val="de-DE"/>
        </w:rPr>
        <w:t xml:space="preserve"> </w:t>
      </w:r>
      <w:r w:rsidR="004C1AAB">
        <w:rPr>
          <w:rFonts w:asciiTheme="majorHAnsi" w:hAnsiTheme="majorHAnsi" w:cstheme="minorHAnsi"/>
          <w:b/>
          <w:spacing w:val="-6"/>
          <w:sz w:val="24"/>
          <w:szCs w:val="24"/>
          <w:lang w:val="nl-NL"/>
        </w:rPr>
        <w:t>30</w:t>
      </w:r>
      <w:r w:rsidR="007B303C" w:rsidRPr="00C914D6">
        <w:rPr>
          <w:rFonts w:asciiTheme="majorHAnsi" w:hAnsiTheme="majorHAnsi" w:cstheme="minorHAnsi"/>
          <w:b/>
          <w:spacing w:val="-6"/>
          <w:sz w:val="24"/>
          <w:szCs w:val="24"/>
          <w:lang w:val="nl-NL"/>
        </w:rPr>
        <w:t xml:space="preserve"> Ju</w:t>
      </w:r>
      <w:r w:rsidR="00F66EC9" w:rsidRPr="00C914D6">
        <w:rPr>
          <w:rFonts w:asciiTheme="majorHAnsi" w:hAnsiTheme="majorHAnsi" w:cstheme="minorHAnsi"/>
          <w:b/>
          <w:spacing w:val="-6"/>
          <w:sz w:val="24"/>
          <w:szCs w:val="24"/>
          <w:lang w:val="nl-NL"/>
        </w:rPr>
        <w:t>ne</w:t>
      </w:r>
      <w:r w:rsidR="005A082A" w:rsidRPr="00C914D6">
        <w:rPr>
          <w:rFonts w:asciiTheme="majorHAnsi" w:hAnsiTheme="majorHAnsi" w:cstheme="minorHAnsi"/>
          <w:b/>
          <w:spacing w:val="-6"/>
          <w:sz w:val="24"/>
          <w:szCs w:val="24"/>
          <w:lang w:val="nl-NL"/>
        </w:rPr>
        <w:t>, 2018</w:t>
      </w:r>
      <w:r w:rsidR="004158B6">
        <w:rPr>
          <w:rFonts w:asciiTheme="majorHAnsi" w:hAnsiTheme="majorHAnsi" w:cstheme="minorHAnsi"/>
          <w:b/>
          <w:spacing w:val="-6"/>
          <w:sz w:val="24"/>
          <w:szCs w:val="24"/>
          <w:lang w:val="nl-NL"/>
        </w:rPr>
        <w:t xml:space="preserve"> </w:t>
      </w:r>
      <w:r w:rsidRPr="00C914D6">
        <w:rPr>
          <w:rFonts w:asciiTheme="majorHAnsi" w:hAnsiTheme="majorHAnsi" w:cstheme="minorHAnsi"/>
          <w:b/>
          <w:spacing w:val="-6"/>
          <w:sz w:val="24"/>
          <w:szCs w:val="24"/>
          <w:lang w:val="nl-NL"/>
        </w:rPr>
        <w:t>to</w:t>
      </w:r>
      <w:r w:rsidR="004158B6">
        <w:rPr>
          <w:rFonts w:asciiTheme="majorHAnsi" w:hAnsiTheme="majorHAnsi" w:cstheme="minorHAnsi"/>
          <w:b/>
          <w:spacing w:val="-6"/>
          <w:sz w:val="24"/>
          <w:szCs w:val="24"/>
          <w:lang w:val="nl-NL"/>
        </w:rPr>
        <w:t xml:space="preserve"> </w:t>
      </w:r>
      <w:hyperlink r:id="rId10">
        <w:r w:rsidRPr="00C914D6">
          <w:rPr>
            <w:rStyle w:val="InternetLink"/>
            <w:rFonts w:asciiTheme="majorHAnsi" w:hAnsiTheme="majorHAnsi" w:cstheme="minorHAnsi"/>
            <w:spacing w:val="-6"/>
            <w:sz w:val="24"/>
            <w:szCs w:val="24"/>
          </w:rPr>
          <w:t>namnv@crdvietnam.org</w:t>
        </w:r>
      </w:hyperlink>
    </w:p>
    <w:p w:rsidR="00617002" w:rsidRPr="00C914D6" w:rsidRDefault="00617002" w:rsidP="006E20F2">
      <w:pPr>
        <w:spacing w:before="120" w:after="120" w:line="288" w:lineRule="auto"/>
        <w:ind w:firstLine="567"/>
        <w:jc w:val="both"/>
        <w:rPr>
          <w:rFonts w:asciiTheme="majorHAnsi" w:hAnsiTheme="majorHAnsi" w:cs="Times New Roman"/>
          <w:spacing w:val="-4"/>
          <w:sz w:val="24"/>
          <w:szCs w:val="24"/>
          <w:lang w:val="de-DE"/>
        </w:rPr>
      </w:pPr>
    </w:p>
    <w:sectPr w:rsidR="00617002" w:rsidRPr="00C914D6" w:rsidSect="00B11B73">
      <w:pgSz w:w="11907" w:h="16840" w:code="9"/>
      <w:pgMar w:top="1134" w:right="1134" w:bottom="1134" w:left="136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482" w:rsidRDefault="00FD0482" w:rsidP="003E1A65">
      <w:pPr>
        <w:spacing w:after="0" w:line="240" w:lineRule="auto"/>
      </w:pPr>
      <w:r>
        <w:separator/>
      </w:r>
    </w:p>
  </w:endnote>
  <w:endnote w:type="continuationSeparator" w:id="1">
    <w:p w:rsidR="00FD0482" w:rsidRDefault="00FD0482" w:rsidP="003E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482" w:rsidRDefault="00FD0482" w:rsidP="003E1A65">
      <w:pPr>
        <w:spacing w:after="0" w:line="240" w:lineRule="auto"/>
      </w:pPr>
      <w:r>
        <w:separator/>
      </w:r>
    </w:p>
  </w:footnote>
  <w:footnote w:type="continuationSeparator" w:id="1">
    <w:p w:rsidR="00FD0482" w:rsidRDefault="00FD0482" w:rsidP="003E1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>
    <w:nsid w:val="05037F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392569"/>
    <w:multiLevelType w:val="hybridMultilevel"/>
    <w:tmpl w:val="D01A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6A1B"/>
    <w:multiLevelType w:val="hybridMultilevel"/>
    <w:tmpl w:val="11CA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A169F"/>
    <w:multiLevelType w:val="hybridMultilevel"/>
    <w:tmpl w:val="213C66A4"/>
    <w:lvl w:ilvl="0" w:tplc="042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C68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206202"/>
    <w:multiLevelType w:val="hybridMultilevel"/>
    <w:tmpl w:val="5806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600FF"/>
    <w:multiLevelType w:val="hybridMultilevel"/>
    <w:tmpl w:val="6834F85A"/>
    <w:lvl w:ilvl="0" w:tplc="C85CEC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978EE"/>
    <w:multiLevelType w:val="hybridMultilevel"/>
    <w:tmpl w:val="CBA4C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C09"/>
    <w:multiLevelType w:val="hybridMultilevel"/>
    <w:tmpl w:val="BF6C46D0"/>
    <w:lvl w:ilvl="0" w:tplc="9EFA8E1E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53E90"/>
    <w:multiLevelType w:val="hybridMultilevel"/>
    <w:tmpl w:val="9C086C72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E5C14EA"/>
    <w:multiLevelType w:val="hybridMultilevel"/>
    <w:tmpl w:val="299A51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82389C"/>
    <w:multiLevelType w:val="multilevel"/>
    <w:tmpl w:val="F4A02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B3901"/>
    <w:multiLevelType w:val="hybridMultilevel"/>
    <w:tmpl w:val="217E4E60"/>
    <w:lvl w:ilvl="0" w:tplc="7BA00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664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D6858CB"/>
    <w:multiLevelType w:val="hybridMultilevel"/>
    <w:tmpl w:val="D112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15"/>
  </w:num>
  <w:num w:numId="14">
    <w:abstractNumId w:val="12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30CB4"/>
    <w:rsid w:val="00004333"/>
    <w:rsid w:val="00022CC7"/>
    <w:rsid w:val="00033EF0"/>
    <w:rsid w:val="00047060"/>
    <w:rsid w:val="00066900"/>
    <w:rsid w:val="0006692F"/>
    <w:rsid w:val="0006752A"/>
    <w:rsid w:val="00067CFD"/>
    <w:rsid w:val="000745D9"/>
    <w:rsid w:val="00081A20"/>
    <w:rsid w:val="00083720"/>
    <w:rsid w:val="00091A53"/>
    <w:rsid w:val="000B549E"/>
    <w:rsid w:val="000D299B"/>
    <w:rsid w:val="000D70E1"/>
    <w:rsid w:val="000E3938"/>
    <w:rsid w:val="000F51D6"/>
    <w:rsid w:val="000F75DD"/>
    <w:rsid w:val="00130CB4"/>
    <w:rsid w:val="001329AC"/>
    <w:rsid w:val="00134EF2"/>
    <w:rsid w:val="001471F9"/>
    <w:rsid w:val="001506B2"/>
    <w:rsid w:val="001572CF"/>
    <w:rsid w:val="0018083A"/>
    <w:rsid w:val="001943AA"/>
    <w:rsid w:val="00196D68"/>
    <w:rsid w:val="001A19CA"/>
    <w:rsid w:val="001B75AA"/>
    <w:rsid w:val="001C5107"/>
    <w:rsid w:val="001C59F6"/>
    <w:rsid w:val="001D55CA"/>
    <w:rsid w:val="001E0B28"/>
    <w:rsid w:val="001E26CB"/>
    <w:rsid w:val="001E776C"/>
    <w:rsid w:val="00201789"/>
    <w:rsid w:val="00221365"/>
    <w:rsid w:val="00221500"/>
    <w:rsid w:val="00230F0A"/>
    <w:rsid w:val="00233CED"/>
    <w:rsid w:val="00241759"/>
    <w:rsid w:val="00253095"/>
    <w:rsid w:val="00254C57"/>
    <w:rsid w:val="0025582D"/>
    <w:rsid w:val="00291A30"/>
    <w:rsid w:val="002A4547"/>
    <w:rsid w:val="002A4C68"/>
    <w:rsid w:val="002A7EDA"/>
    <w:rsid w:val="002B021F"/>
    <w:rsid w:val="002B4CDE"/>
    <w:rsid w:val="002D0659"/>
    <w:rsid w:val="002D3A04"/>
    <w:rsid w:val="002D7624"/>
    <w:rsid w:val="002F375F"/>
    <w:rsid w:val="002F48A9"/>
    <w:rsid w:val="003113E4"/>
    <w:rsid w:val="00317E12"/>
    <w:rsid w:val="0032739F"/>
    <w:rsid w:val="00343CD2"/>
    <w:rsid w:val="0034415E"/>
    <w:rsid w:val="00344B12"/>
    <w:rsid w:val="003457BD"/>
    <w:rsid w:val="003546B8"/>
    <w:rsid w:val="00354FC6"/>
    <w:rsid w:val="00357231"/>
    <w:rsid w:val="00372E54"/>
    <w:rsid w:val="00375460"/>
    <w:rsid w:val="003934F1"/>
    <w:rsid w:val="003937A9"/>
    <w:rsid w:val="003974E7"/>
    <w:rsid w:val="003B517D"/>
    <w:rsid w:val="003C073F"/>
    <w:rsid w:val="003D05AF"/>
    <w:rsid w:val="003D6408"/>
    <w:rsid w:val="003D6AA1"/>
    <w:rsid w:val="003D7DE3"/>
    <w:rsid w:val="003E1A65"/>
    <w:rsid w:val="003E4348"/>
    <w:rsid w:val="003E762F"/>
    <w:rsid w:val="003F10BA"/>
    <w:rsid w:val="003F4972"/>
    <w:rsid w:val="004154D4"/>
    <w:rsid w:val="004158B6"/>
    <w:rsid w:val="004168E6"/>
    <w:rsid w:val="00451BE6"/>
    <w:rsid w:val="00452EF0"/>
    <w:rsid w:val="00465DC8"/>
    <w:rsid w:val="00466823"/>
    <w:rsid w:val="00471B24"/>
    <w:rsid w:val="004751CE"/>
    <w:rsid w:val="00477F68"/>
    <w:rsid w:val="00490600"/>
    <w:rsid w:val="004A670A"/>
    <w:rsid w:val="004A6B6E"/>
    <w:rsid w:val="004B1D79"/>
    <w:rsid w:val="004B6E8D"/>
    <w:rsid w:val="004C04C6"/>
    <w:rsid w:val="004C1AAB"/>
    <w:rsid w:val="004C5853"/>
    <w:rsid w:val="004E14CF"/>
    <w:rsid w:val="004E37C7"/>
    <w:rsid w:val="004E4683"/>
    <w:rsid w:val="0050278E"/>
    <w:rsid w:val="0050450E"/>
    <w:rsid w:val="00505113"/>
    <w:rsid w:val="005231C8"/>
    <w:rsid w:val="00535CF4"/>
    <w:rsid w:val="00537805"/>
    <w:rsid w:val="005573E1"/>
    <w:rsid w:val="00562CC4"/>
    <w:rsid w:val="00567018"/>
    <w:rsid w:val="00571F6C"/>
    <w:rsid w:val="005808D1"/>
    <w:rsid w:val="0059609B"/>
    <w:rsid w:val="00596EE8"/>
    <w:rsid w:val="005A082A"/>
    <w:rsid w:val="005A3029"/>
    <w:rsid w:val="005A371A"/>
    <w:rsid w:val="005B06A9"/>
    <w:rsid w:val="005C0BCF"/>
    <w:rsid w:val="005C4D55"/>
    <w:rsid w:val="005C7B08"/>
    <w:rsid w:val="005D7138"/>
    <w:rsid w:val="006077EA"/>
    <w:rsid w:val="00610A28"/>
    <w:rsid w:val="00617002"/>
    <w:rsid w:val="00623113"/>
    <w:rsid w:val="00633385"/>
    <w:rsid w:val="00650432"/>
    <w:rsid w:val="006656F1"/>
    <w:rsid w:val="006744D6"/>
    <w:rsid w:val="006872E1"/>
    <w:rsid w:val="006941B6"/>
    <w:rsid w:val="006A3639"/>
    <w:rsid w:val="006A7B5F"/>
    <w:rsid w:val="006B4308"/>
    <w:rsid w:val="006B5DF5"/>
    <w:rsid w:val="006C41FF"/>
    <w:rsid w:val="006C692E"/>
    <w:rsid w:val="006D25E1"/>
    <w:rsid w:val="006D7F99"/>
    <w:rsid w:val="006E20F2"/>
    <w:rsid w:val="006E373A"/>
    <w:rsid w:val="006E7EC5"/>
    <w:rsid w:val="006F6850"/>
    <w:rsid w:val="00704E01"/>
    <w:rsid w:val="00720A46"/>
    <w:rsid w:val="00721F45"/>
    <w:rsid w:val="0076293C"/>
    <w:rsid w:val="00774979"/>
    <w:rsid w:val="00780830"/>
    <w:rsid w:val="00786E61"/>
    <w:rsid w:val="00790739"/>
    <w:rsid w:val="007A33EB"/>
    <w:rsid w:val="007B303C"/>
    <w:rsid w:val="007B33AE"/>
    <w:rsid w:val="007C1C87"/>
    <w:rsid w:val="007C37C6"/>
    <w:rsid w:val="007C56EF"/>
    <w:rsid w:val="007D2E77"/>
    <w:rsid w:val="007E617D"/>
    <w:rsid w:val="007F51FC"/>
    <w:rsid w:val="007F5A44"/>
    <w:rsid w:val="00804043"/>
    <w:rsid w:val="00813410"/>
    <w:rsid w:val="00841760"/>
    <w:rsid w:val="00864340"/>
    <w:rsid w:val="008660D0"/>
    <w:rsid w:val="00870C2D"/>
    <w:rsid w:val="008774B2"/>
    <w:rsid w:val="0088543C"/>
    <w:rsid w:val="008B6D09"/>
    <w:rsid w:val="008C0D73"/>
    <w:rsid w:val="008E281F"/>
    <w:rsid w:val="008E7BEA"/>
    <w:rsid w:val="008F5938"/>
    <w:rsid w:val="008F6CE1"/>
    <w:rsid w:val="008F73DF"/>
    <w:rsid w:val="008F7879"/>
    <w:rsid w:val="00906AF7"/>
    <w:rsid w:val="009149C1"/>
    <w:rsid w:val="00915D31"/>
    <w:rsid w:val="00932B09"/>
    <w:rsid w:val="00944CFA"/>
    <w:rsid w:val="00950E0B"/>
    <w:rsid w:val="00961290"/>
    <w:rsid w:val="00964D6D"/>
    <w:rsid w:val="00965468"/>
    <w:rsid w:val="00970619"/>
    <w:rsid w:val="0097073B"/>
    <w:rsid w:val="00991FE3"/>
    <w:rsid w:val="009A7510"/>
    <w:rsid w:val="009C7B34"/>
    <w:rsid w:val="009D18D1"/>
    <w:rsid w:val="009D2640"/>
    <w:rsid w:val="009D3244"/>
    <w:rsid w:val="009D5D61"/>
    <w:rsid w:val="009E18E8"/>
    <w:rsid w:val="009E2DF5"/>
    <w:rsid w:val="009F5EAF"/>
    <w:rsid w:val="009F626E"/>
    <w:rsid w:val="00A02F22"/>
    <w:rsid w:val="00A0512E"/>
    <w:rsid w:val="00A336D0"/>
    <w:rsid w:val="00A506E3"/>
    <w:rsid w:val="00A51777"/>
    <w:rsid w:val="00A53B46"/>
    <w:rsid w:val="00A55013"/>
    <w:rsid w:val="00A75D1A"/>
    <w:rsid w:val="00A76007"/>
    <w:rsid w:val="00A91229"/>
    <w:rsid w:val="00AA008B"/>
    <w:rsid w:val="00AA30A4"/>
    <w:rsid w:val="00AE30E9"/>
    <w:rsid w:val="00AE5058"/>
    <w:rsid w:val="00AE5F1F"/>
    <w:rsid w:val="00AE6808"/>
    <w:rsid w:val="00AF06FD"/>
    <w:rsid w:val="00B03310"/>
    <w:rsid w:val="00B11B73"/>
    <w:rsid w:val="00B167FF"/>
    <w:rsid w:val="00B16A6A"/>
    <w:rsid w:val="00B256F8"/>
    <w:rsid w:val="00B37317"/>
    <w:rsid w:val="00B43114"/>
    <w:rsid w:val="00B51E49"/>
    <w:rsid w:val="00B659D9"/>
    <w:rsid w:val="00B74E8E"/>
    <w:rsid w:val="00B75B8B"/>
    <w:rsid w:val="00B76FDE"/>
    <w:rsid w:val="00B92B00"/>
    <w:rsid w:val="00B96978"/>
    <w:rsid w:val="00B97C09"/>
    <w:rsid w:val="00BA1DDF"/>
    <w:rsid w:val="00BA4A98"/>
    <w:rsid w:val="00BB0C6F"/>
    <w:rsid w:val="00BB1227"/>
    <w:rsid w:val="00BC17B8"/>
    <w:rsid w:val="00BD4DC7"/>
    <w:rsid w:val="00BE0273"/>
    <w:rsid w:val="00BE2150"/>
    <w:rsid w:val="00BE7E06"/>
    <w:rsid w:val="00BF034D"/>
    <w:rsid w:val="00BF1FB0"/>
    <w:rsid w:val="00BF3B50"/>
    <w:rsid w:val="00BF4EC7"/>
    <w:rsid w:val="00C00E56"/>
    <w:rsid w:val="00C041B1"/>
    <w:rsid w:val="00C07C58"/>
    <w:rsid w:val="00C10C60"/>
    <w:rsid w:val="00C260DE"/>
    <w:rsid w:val="00C274F7"/>
    <w:rsid w:val="00C525C6"/>
    <w:rsid w:val="00C639CE"/>
    <w:rsid w:val="00C6667C"/>
    <w:rsid w:val="00C74F6C"/>
    <w:rsid w:val="00C914D6"/>
    <w:rsid w:val="00C96444"/>
    <w:rsid w:val="00CB4E45"/>
    <w:rsid w:val="00CC4790"/>
    <w:rsid w:val="00CD5E87"/>
    <w:rsid w:val="00CF2E47"/>
    <w:rsid w:val="00CF6F72"/>
    <w:rsid w:val="00D15A50"/>
    <w:rsid w:val="00D20017"/>
    <w:rsid w:val="00D279EE"/>
    <w:rsid w:val="00D31D11"/>
    <w:rsid w:val="00D42213"/>
    <w:rsid w:val="00D52A94"/>
    <w:rsid w:val="00D63B4F"/>
    <w:rsid w:val="00D66373"/>
    <w:rsid w:val="00D81E6E"/>
    <w:rsid w:val="00D864D5"/>
    <w:rsid w:val="00DA2005"/>
    <w:rsid w:val="00DB7FF5"/>
    <w:rsid w:val="00DC1F57"/>
    <w:rsid w:val="00DC49AE"/>
    <w:rsid w:val="00DC7D8E"/>
    <w:rsid w:val="00DD43AC"/>
    <w:rsid w:val="00DD53BD"/>
    <w:rsid w:val="00DD6891"/>
    <w:rsid w:val="00DF7FB4"/>
    <w:rsid w:val="00E0015A"/>
    <w:rsid w:val="00E07402"/>
    <w:rsid w:val="00E162E7"/>
    <w:rsid w:val="00E25579"/>
    <w:rsid w:val="00E3222A"/>
    <w:rsid w:val="00E34376"/>
    <w:rsid w:val="00E475BA"/>
    <w:rsid w:val="00E52DD9"/>
    <w:rsid w:val="00E54C4B"/>
    <w:rsid w:val="00E550E6"/>
    <w:rsid w:val="00E6708A"/>
    <w:rsid w:val="00E73764"/>
    <w:rsid w:val="00E85257"/>
    <w:rsid w:val="00E86C23"/>
    <w:rsid w:val="00E92FF8"/>
    <w:rsid w:val="00E954F9"/>
    <w:rsid w:val="00EB55C9"/>
    <w:rsid w:val="00ED6BA4"/>
    <w:rsid w:val="00EF78BF"/>
    <w:rsid w:val="00F1291A"/>
    <w:rsid w:val="00F20C85"/>
    <w:rsid w:val="00F613CF"/>
    <w:rsid w:val="00F62326"/>
    <w:rsid w:val="00F66EC9"/>
    <w:rsid w:val="00F80508"/>
    <w:rsid w:val="00F8412C"/>
    <w:rsid w:val="00FA0D7C"/>
    <w:rsid w:val="00FA5DD7"/>
    <w:rsid w:val="00FD0482"/>
    <w:rsid w:val="00FD4BBF"/>
    <w:rsid w:val="00FE7138"/>
    <w:rsid w:val="00FF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  <o:rules v:ext="edit"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A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00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1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A65"/>
  </w:style>
  <w:style w:type="paragraph" w:styleId="Footer">
    <w:name w:val="footer"/>
    <w:basedOn w:val="Normal"/>
    <w:link w:val="FooterChar"/>
    <w:uiPriority w:val="99"/>
    <w:unhideWhenUsed/>
    <w:rsid w:val="003E1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A65"/>
  </w:style>
  <w:style w:type="table" w:styleId="TableGrid">
    <w:name w:val="Table Grid"/>
    <w:basedOn w:val="TableNormal"/>
    <w:uiPriority w:val="59"/>
    <w:rsid w:val="004E1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A371A"/>
    <w:pPr>
      <w:ind w:left="720"/>
      <w:contextualSpacing/>
    </w:pPr>
  </w:style>
  <w:style w:type="character" w:styleId="Hyperlink">
    <w:name w:val="Hyperlink"/>
    <w:uiPriority w:val="99"/>
    <w:unhideWhenUsed/>
    <w:rsid w:val="00E3222A"/>
    <w:rPr>
      <w:color w:val="0000FF"/>
      <w:u w:val="single"/>
    </w:rPr>
  </w:style>
  <w:style w:type="paragraph" w:customStyle="1" w:styleId="Level1">
    <w:name w:val="Level 1"/>
    <w:basedOn w:val="Normal"/>
    <w:rsid w:val="00F80508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F9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1700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InternetLink">
    <w:name w:val="Internet Link"/>
    <w:uiPriority w:val="99"/>
    <w:unhideWhenUsed/>
    <w:rsid w:val="00E2557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06A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6A9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6A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2F22"/>
  </w:style>
  <w:style w:type="paragraph" w:styleId="Revision">
    <w:name w:val="Revision"/>
    <w:hidden/>
    <w:uiPriority w:val="99"/>
    <w:semiHidden/>
    <w:rsid w:val="005231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mnv@crdvietnam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C7BA-9D4D-4D34-8023-4EF577F4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2018-06-22T10:00:00Z</dcterms:created>
  <dcterms:modified xsi:type="dcterms:W3CDTF">2018-06-22T11:02:00Z</dcterms:modified>
</cp:coreProperties>
</file>